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09D11" w14:textId="456FE97A" w:rsidR="001D51A2" w:rsidRPr="001D51A2" w:rsidRDefault="006F689D" w:rsidP="006F689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1D51A2" w:rsidRPr="001D51A2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 xml:space="preserve"> 8</w:t>
      </w:r>
      <w:r>
        <w:rPr>
          <w:rFonts w:ascii="Arial Narrow" w:hAnsi="Arial Narrow"/>
        </w:rPr>
        <w:br/>
      </w:r>
      <w:r w:rsidR="001D51A2" w:rsidRPr="001D51A2">
        <w:rPr>
          <w:rFonts w:ascii="Arial Narrow" w:hAnsi="Arial Narrow"/>
        </w:rPr>
        <w:t>do regulamin rekrutacji i uczestnictwa w projekcie</w:t>
      </w:r>
    </w:p>
    <w:p w14:paraId="745425C1" w14:textId="77777777" w:rsidR="000D52BD" w:rsidRPr="001D51A2" w:rsidRDefault="000D52BD">
      <w:pPr>
        <w:rPr>
          <w:rFonts w:ascii="Arial Narrow" w:hAnsi="Arial Narrow"/>
          <w:b/>
          <w:smallCaps/>
          <w:sz w:val="32"/>
        </w:rPr>
      </w:pPr>
    </w:p>
    <w:p w14:paraId="5B39438A" w14:textId="38241097" w:rsidR="000D52BD" w:rsidRPr="001D51A2" w:rsidRDefault="001D51A2" w:rsidP="000D52BD">
      <w:pPr>
        <w:jc w:val="center"/>
        <w:rPr>
          <w:rFonts w:ascii="Arial Narrow" w:hAnsi="Arial Narrow"/>
          <w:b/>
          <w:smallCaps/>
          <w:sz w:val="32"/>
        </w:rPr>
      </w:pPr>
      <w:r w:rsidRPr="001D51A2">
        <w:rPr>
          <w:rFonts w:ascii="Arial Narrow" w:hAnsi="Arial Narrow"/>
          <w:b/>
          <w:smallCaps/>
          <w:sz w:val="32"/>
        </w:rPr>
        <w:t xml:space="preserve">wykaz szkoleń podnoszących kwalifikacje nauczycieli w ramach projektu </w:t>
      </w:r>
      <w:r w:rsidRPr="001D51A2">
        <w:rPr>
          <w:rFonts w:ascii="Arial Narrow" w:hAnsi="Arial Narrow" w:cstheme="minorHAnsi"/>
          <w:b/>
          <w:smallCaps/>
          <w:sz w:val="32"/>
          <w:szCs w:val="32"/>
        </w:rPr>
        <w:t xml:space="preserve">„akademia zdolnych uczniów w gminie </w:t>
      </w:r>
      <w:proofErr w:type="spellStart"/>
      <w:r w:rsidRPr="001D51A2">
        <w:rPr>
          <w:rFonts w:ascii="Arial Narrow" w:hAnsi="Arial Narrow" w:cstheme="minorHAnsi"/>
          <w:b/>
          <w:smallCaps/>
          <w:sz w:val="32"/>
          <w:szCs w:val="32"/>
        </w:rPr>
        <w:t>świebodzin</w:t>
      </w:r>
      <w:proofErr w:type="spellEnd"/>
      <w:r>
        <w:rPr>
          <w:rFonts w:ascii="Arial Narrow" w:hAnsi="Arial Narrow" w:cstheme="minorHAnsi"/>
          <w:b/>
          <w:smallCaps/>
          <w:sz w:val="32"/>
          <w:szCs w:val="32"/>
        </w:rPr>
        <w:t>”</w:t>
      </w:r>
    </w:p>
    <w:p w14:paraId="2CA60A01" w14:textId="77777777" w:rsidR="00352A18" w:rsidRPr="001D51A2" w:rsidRDefault="00352A18" w:rsidP="001D51A2">
      <w:pPr>
        <w:rPr>
          <w:rFonts w:ascii="Arial Narrow" w:hAnsi="Arial Narrow"/>
          <w:smallCaps/>
          <w:sz w:val="24"/>
        </w:rPr>
      </w:pPr>
    </w:p>
    <w:p w14:paraId="7587F955" w14:textId="350346B3" w:rsidR="00352A18" w:rsidRDefault="001D51A2" w:rsidP="001D51A2">
      <w:pPr>
        <w:pStyle w:val="Akapitzlist"/>
        <w:numPr>
          <w:ilvl w:val="0"/>
          <w:numId w:val="3"/>
        </w:numPr>
        <w:rPr>
          <w:rFonts w:ascii="Arial Narrow" w:hAnsi="Arial Narrow"/>
          <w:b/>
          <w:bCs/>
          <w:smallCaps/>
          <w:sz w:val="24"/>
        </w:rPr>
      </w:pPr>
      <w:r w:rsidRPr="001D51A2">
        <w:rPr>
          <w:rFonts w:ascii="Arial Narrow" w:hAnsi="Arial Narrow"/>
          <w:b/>
          <w:bCs/>
          <w:smallCaps/>
          <w:sz w:val="24"/>
        </w:rPr>
        <w:t xml:space="preserve">szkoła podstawowa  nr 1 im. </w:t>
      </w:r>
      <w:proofErr w:type="spellStart"/>
      <w:r w:rsidRPr="001D51A2">
        <w:rPr>
          <w:rFonts w:ascii="Arial Narrow" w:hAnsi="Arial Narrow"/>
          <w:b/>
          <w:bCs/>
          <w:smallCaps/>
          <w:sz w:val="24"/>
        </w:rPr>
        <w:t>mikołaja</w:t>
      </w:r>
      <w:proofErr w:type="spellEnd"/>
      <w:r w:rsidRPr="001D51A2">
        <w:rPr>
          <w:rFonts w:ascii="Arial Narrow" w:hAnsi="Arial Narrow"/>
          <w:b/>
          <w:bCs/>
          <w:smallCaps/>
          <w:sz w:val="24"/>
        </w:rPr>
        <w:t xml:space="preserve"> </w:t>
      </w:r>
      <w:proofErr w:type="spellStart"/>
      <w:r w:rsidRPr="001D51A2">
        <w:rPr>
          <w:rFonts w:ascii="Arial Narrow" w:hAnsi="Arial Narrow"/>
          <w:b/>
          <w:bCs/>
          <w:smallCaps/>
          <w:sz w:val="24"/>
        </w:rPr>
        <w:t>kopernika</w:t>
      </w:r>
      <w:proofErr w:type="spellEnd"/>
      <w:r w:rsidRPr="001D51A2">
        <w:rPr>
          <w:rFonts w:ascii="Arial Narrow" w:hAnsi="Arial Narrow"/>
          <w:b/>
          <w:bCs/>
          <w:smallCaps/>
          <w:sz w:val="24"/>
        </w:rPr>
        <w:t xml:space="preserve"> w </w:t>
      </w:r>
      <w:proofErr w:type="spellStart"/>
      <w:r w:rsidRPr="001D51A2">
        <w:rPr>
          <w:rFonts w:ascii="Arial Narrow" w:hAnsi="Arial Narrow"/>
          <w:b/>
          <w:bCs/>
          <w:smallCaps/>
          <w:sz w:val="24"/>
        </w:rPr>
        <w:t>świebodzinie</w:t>
      </w:r>
      <w:proofErr w:type="spellEnd"/>
      <w:r w:rsidRPr="001D51A2">
        <w:rPr>
          <w:rFonts w:ascii="Arial Narrow" w:hAnsi="Arial Narrow"/>
          <w:b/>
          <w:bCs/>
          <w:smallCaps/>
          <w:sz w:val="24"/>
        </w:rPr>
        <w:t xml:space="preserve"> – łączna liczba nauczycieli objętych wsparciem: 1</w:t>
      </w:r>
    </w:p>
    <w:p w14:paraId="2E0262F9" w14:textId="77777777" w:rsidR="001D51A2" w:rsidRPr="001D51A2" w:rsidRDefault="001D51A2" w:rsidP="001D51A2">
      <w:pPr>
        <w:pStyle w:val="Akapitzlist"/>
        <w:rPr>
          <w:rFonts w:ascii="Arial Narrow" w:hAnsi="Arial Narrow"/>
          <w:b/>
          <w:bCs/>
          <w:smallCap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291"/>
      </w:tblGrid>
      <w:tr w:rsidR="000D52BD" w:rsidRPr="001D51A2" w14:paraId="2D43C48C" w14:textId="77777777" w:rsidTr="001D51A2">
        <w:tc>
          <w:tcPr>
            <w:tcW w:w="6771" w:type="dxa"/>
          </w:tcPr>
          <w:p w14:paraId="24B0FA53" w14:textId="6870C2A5" w:rsidR="000D52BD" w:rsidRPr="001D51A2" w:rsidRDefault="001D51A2" w:rsidP="000D52BD">
            <w:pPr>
              <w:jc w:val="center"/>
              <w:rPr>
                <w:rFonts w:ascii="Arial Narrow" w:hAnsi="Arial Narrow"/>
                <w:b/>
              </w:rPr>
            </w:pPr>
            <w:r w:rsidRPr="001D51A2">
              <w:rPr>
                <w:rFonts w:ascii="Arial Narrow" w:hAnsi="Arial Narrow"/>
                <w:b/>
              </w:rPr>
              <w:t>NAZWA KURSU/SZKOLENIA/WARSZTATÓW</w:t>
            </w:r>
          </w:p>
        </w:tc>
        <w:tc>
          <w:tcPr>
            <w:tcW w:w="2291" w:type="dxa"/>
          </w:tcPr>
          <w:p w14:paraId="347FFE19" w14:textId="0E64A9C8" w:rsidR="000D52BD" w:rsidRPr="001D51A2" w:rsidRDefault="001D51A2" w:rsidP="000D52BD">
            <w:pPr>
              <w:jc w:val="center"/>
              <w:rPr>
                <w:rFonts w:ascii="Arial Narrow" w:hAnsi="Arial Narrow"/>
                <w:b/>
              </w:rPr>
            </w:pPr>
            <w:r w:rsidRPr="001D51A2">
              <w:rPr>
                <w:rFonts w:ascii="Arial Narrow" w:hAnsi="Arial Narrow"/>
                <w:b/>
              </w:rPr>
              <w:t>LICZBA NAUCZYCIELI</w:t>
            </w:r>
          </w:p>
        </w:tc>
      </w:tr>
      <w:tr w:rsidR="000D52BD" w:rsidRPr="001D51A2" w14:paraId="023EAED7" w14:textId="77777777" w:rsidTr="001D51A2">
        <w:tc>
          <w:tcPr>
            <w:tcW w:w="6771" w:type="dxa"/>
          </w:tcPr>
          <w:p w14:paraId="1BD802EE" w14:textId="07CCA02B" w:rsidR="000D52BD" w:rsidRPr="001D51A2" w:rsidRDefault="001D51A2" w:rsidP="000D52BD">
            <w:pPr>
              <w:rPr>
                <w:rFonts w:ascii="Arial Narrow" w:hAnsi="Arial Narrow"/>
              </w:rPr>
            </w:pPr>
            <w:r w:rsidRPr="001D51A2">
              <w:rPr>
                <w:rFonts w:ascii="Arial Narrow" w:hAnsi="Arial Narrow"/>
              </w:rPr>
              <w:t xml:space="preserve">kurs kwalifikacyjny "pierwszego i drugiego stopnia </w:t>
            </w:r>
            <w:proofErr w:type="spellStart"/>
            <w:r w:rsidRPr="001D51A2">
              <w:rPr>
                <w:rFonts w:ascii="Arial Narrow" w:hAnsi="Arial Narrow"/>
              </w:rPr>
              <w:t>senso</w:t>
            </w:r>
            <w:proofErr w:type="spellEnd"/>
            <w:r w:rsidRPr="001D51A2">
              <w:rPr>
                <w:rFonts w:ascii="Arial Narrow" w:hAnsi="Arial Narrow"/>
              </w:rPr>
              <w:t xml:space="preserve">-gimnastyka ręki i </w:t>
            </w:r>
            <w:proofErr w:type="spellStart"/>
            <w:r w:rsidRPr="001D51A2">
              <w:rPr>
                <w:rFonts w:ascii="Arial Narrow" w:hAnsi="Arial Narrow"/>
              </w:rPr>
              <w:t>i</w:t>
            </w:r>
            <w:proofErr w:type="spellEnd"/>
            <w:r w:rsidRPr="001D51A2">
              <w:rPr>
                <w:rFonts w:ascii="Arial Narrow" w:hAnsi="Arial Narrow"/>
              </w:rPr>
              <w:t xml:space="preserve"> ii stopnia"</w:t>
            </w:r>
          </w:p>
        </w:tc>
        <w:tc>
          <w:tcPr>
            <w:tcW w:w="2291" w:type="dxa"/>
          </w:tcPr>
          <w:p w14:paraId="48F536A8" w14:textId="5B4F561D" w:rsidR="000D52BD" w:rsidRPr="001D51A2" w:rsidRDefault="001D51A2" w:rsidP="000D52BD">
            <w:pPr>
              <w:jc w:val="center"/>
              <w:rPr>
                <w:rFonts w:ascii="Arial Narrow" w:hAnsi="Arial Narrow"/>
              </w:rPr>
            </w:pPr>
            <w:r w:rsidRPr="001D51A2">
              <w:rPr>
                <w:rFonts w:ascii="Arial Narrow" w:hAnsi="Arial Narrow"/>
              </w:rPr>
              <w:t>1</w:t>
            </w:r>
          </w:p>
        </w:tc>
      </w:tr>
    </w:tbl>
    <w:p w14:paraId="5E90EB2C" w14:textId="77777777" w:rsidR="00DA1C1D" w:rsidRPr="001D51A2" w:rsidRDefault="00DA1C1D" w:rsidP="00DA1C1D">
      <w:pPr>
        <w:jc w:val="center"/>
        <w:rPr>
          <w:rFonts w:ascii="Arial Narrow" w:hAnsi="Arial Narrow"/>
          <w:smallCaps/>
          <w:sz w:val="24"/>
        </w:rPr>
      </w:pPr>
    </w:p>
    <w:p w14:paraId="789AEAD2" w14:textId="6CCED0BC" w:rsidR="00DA1C1D" w:rsidRDefault="001D51A2" w:rsidP="001D51A2">
      <w:pPr>
        <w:pStyle w:val="Akapitzlist"/>
        <w:numPr>
          <w:ilvl w:val="0"/>
          <w:numId w:val="3"/>
        </w:numPr>
        <w:rPr>
          <w:rFonts w:ascii="Arial Narrow" w:hAnsi="Arial Narrow"/>
          <w:b/>
          <w:bCs/>
          <w:smallCaps/>
          <w:sz w:val="24"/>
        </w:rPr>
      </w:pPr>
      <w:r w:rsidRPr="001D51A2">
        <w:rPr>
          <w:rFonts w:ascii="Arial Narrow" w:hAnsi="Arial Narrow"/>
          <w:b/>
          <w:bCs/>
          <w:smallCaps/>
          <w:sz w:val="24"/>
        </w:rPr>
        <w:t xml:space="preserve">szkoła podstawowa  nr 2 im. fryderyka </w:t>
      </w:r>
      <w:proofErr w:type="spellStart"/>
      <w:r w:rsidRPr="001D51A2">
        <w:rPr>
          <w:rFonts w:ascii="Arial Narrow" w:hAnsi="Arial Narrow"/>
          <w:b/>
          <w:bCs/>
          <w:smallCaps/>
          <w:sz w:val="24"/>
        </w:rPr>
        <w:t>chopina</w:t>
      </w:r>
      <w:proofErr w:type="spellEnd"/>
      <w:r w:rsidRPr="001D51A2">
        <w:rPr>
          <w:rFonts w:ascii="Arial Narrow" w:hAnsi="Arial Narrow"/>
          <w:b/>
          <w:bCs/>
          <w:smallCaps/>
          <w:sz w:val="24"/>
        </w:rPr>
        <w:t xml:space="preserve"> w </w:t>
      </w:r>
      <w:proofErr w:type="spellStart"/>
      <w:r w:rsidRPr="001D51A2">
        <w:rPr>
          <w:rFonts w:ascii="Arial Narrow" w:hAnsi="Arial Narrow"/>
          <w:b/>
          <w:bCs/>
          <w:smallCaps/>
          <w:sz w:val="24"/>
        </w:rPr>
        <w:t>świebodzinie</w:t>
      </w:r>
      <w:proofErr w:type="spellEnd"/>
    </w:p>
    <w:p w14:paraId="6A541C7E" w14:textId="77777777" w:rsidR="001D51A2" w:rsidRPr="001D51A2" w:rsidRDefault="001D51A2" w:rsidP="001D51A2">
      <w:pPr>
        <w:pStyle w:val="Akapitzlist"/>
        <w:rPr>
          <w:rFonts w:ascii="Arial Narrow" w:hAnsi="Arial Narrow"/>
          <w:b/>
          <w:bCs/>
          <w:smallCaps/>
          <w:sz w:val="24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589"/>
        <w:gridCol w:w="2435"/>
      </w:tblGrid>
      <w:tr w:rsidR="00352A18" w:rsidRPr="001D51A2" w14:paraId="2ACBC5D4" w14:textId="77777777" w:rsidTr="001D51A2">
        <w:tc>
          <w:tcPr>
            <w:tcW w:w="6733" w:type="dxa"/>
          </w:tcPr>
          <w:p w14:paraId="22BFFFCB" w14:textId="1EDAB3DF" w:rsidR="00352A18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bookmarkStart w:id="0" w:name="_Hlk208993965"/>
            <w:r w:rsidRPr="001D51A2">
              <w:rPr>
                <w:rFonts w:ascii="Arial Narrow" w:hAnsi="Arial Narrow"/>
                <w:b/>
              </w:rPr>
              <w:t>NAZWA KURSU/SZKOLENIA/WARSZTATÓW</w:t>
            </w:r>
          </w:p>
        </w:tc>
        <w:tc>
          <w:tcPr>
            <w:tcW w:w="2479" w:type="dxa"/>
          </w:tcPr>
          <w:p w14:paraId="3AC4CBD0" w14:textId="1202F12F" w:rsidR="00352A18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b/>
              </w:rPr>
              <w:t>LICZBA NAUCZYCIELI</w:t>
            </w:r>
          </w:p>
        </w:tc>
      </w:tr>
      <w:tr w:rsidR="00352A18" w:rsidRPr="001D51A2" w14:paraId="295A2951" w14:textId="77777777" w:rsidTr="001D51A2">
        <w:tc>
          <w:tcPr>
            <w:tcW w:w="6733" w:type="dxa"/>
          </w:tcPr>
          <w:p w14:paraId="730513CC" w14:textId="52C82777" w:rsidR="00352A18" w:rsidRPr="001D51A2" w:rsidRDefault="001D51A2" w:rsidP="001D51A2">
            <w:pPr>
              <w:rPr>
                <w:rFonts w:ascii="Arial Narrow" w:hAnsi="Arial Narrow"/>
                <w:smallCaps/>
                <w:sz w:val="24"/>
              </w:rPr>
            </w:pPr>
            <w:r w:rsidRPr="00352A18">
              <w:rPr>
                <w:rFonts w:ascii="Arial Narrow" w:eastAsia="Calibri" w:hAnsi="Arial Narrow" w:cs="Arial"/>
                <w:kern w:val="2"/>
                <w14:ligatures w14:val="standardContextual"/>
              </w:rPr>
              <w:t xml:space="preserve">Zimowa Szkoła Eksperymentu 5– eksperyment w kształceniu przyrodniczym każdego etapu </w:t>
            </w:r>
          </w:p>
        </w:tc>
        <w:tc>
          <w:tcPr>
            <w:tcW w:w="2479" w:type="dxa"/>
          </w:tcPr>
          <w:p w14:paraId="24D56396" w14:textId="339CF1AC" w:rsidR="00352A18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1</w:t>
            </w:r>
          </w:p>
        </w:tc>
      </w:tr>
      <w:tr w:rsidR="00352A18" w:rsidRPr="001D51A2" w14:paraId="67738EDC" w14:textId="77777777" w:rsidTr="001D51A2">
        <w:tc>
          <w:tcPr>
            <w:tcW w:w="6733" w:type="dxa"/>
          </w:tcPr>
          <w:p w14:paraId="601319D9" w14:textId="1D72E9D5" w:rsidR="00352A18" w:rsidRPr="001D51A2" w:rsidRDefault="001D51A2" w:rsidP="001D51A2">
            <w:pPr>
              <w:rPr>
                <w:rFonts w:ascii="Arial Narrow" w:eastAsia="Calibri" w:hAnsi="Arial Narrow" w:cs="Arial"/>
                <w:kern w:val="2"/>
                <w14:ligatures w14:val="standardContextual"/>
              </w:rPr>
            </w:pPr>
            <w:r w:rsidRPr="00352A18">
              <w:rPr>
                <w:rFonts w:ascii="Arial Narrow" w:eastAsia="Calibri" w:hAnsi="Arial Narrow" w:cs="Arial"/>
                <w:kern w:val="2"/>
                <w14:ligatures w14:val="standardContextual"/>
              </w:rPr>
              <w:t xml:space="preserve">Letnia </w:t>
            </w:r>
            <w:r>
              <w:rPr>
                <w:rFonts w:ascii="Arial Narrow" w:eastAsia="Calibri" w:hAnsi="Arial Narrow" w:cs="Arial"/>
                <w:kern w:val="2"/>
                <w14:ligatures w14:val="standardContextual"/>
              </w:rPr>
              <w:t xml:space="preserve">Edycja </w:t>
            </w:r>
            <w:r w:rsidRPr="00352A18">
              <w:rPr>
                <w:rFonts w:ascii="Arial Narrow" w:eastAsia="Calibri" w:hAnsi="Arial Narrow" w:cs="Arial"/>
                <w:kern w:val="2"/>
                <w14:ligatures w14:val="standardContextual"/>
              </w:rPr>
              <w:t>Szkoła Eksperymentu – przyrodnicza skarbnica doświadczenia w kształceniu przyrodniczym każdego etapu</w:t>
            </w:r>
          </w:p>
        </w:tc>
        <w:tc>
          <w:tcPr>
            <w:tcW w:w="2479" w:type="dxa"/>
          </w:tcPr>
          <w:p w14:paraId="57D37D1C" w14:textId="27D078AD" w:rsidR="00352A18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1</w:t>
            </w:r>
          </w:p>
        </w:tc>
      </w:tr>
      <w:tr w:rsidR="00352A18" w:rsidRPr="001D51A2" w14:paraId="09F199FF" w14:textId="77777777" w:rsidTr="001D51A2">
        <w:tc>
          <w:tcPr>
            <w:tcW w:w="6733" w:type="dxa"/>
          </w:tcPr>
          <w:p w14:paraId="7EAB85EF" w14:textId="7F68B95A" w:rsidR="00352A18" w:rsidRPr="001D51A2" w:rsidRDefault="001D51A2" w:rsidP="001D51A2">
            <w:pPr>
              <w:rPr>
                <w:rFonts w:ascii="Arial Narrow" w:eastAsia="Calibri" w:hAnsi="Arial Narrow" w:cs="Arial"/>
                <w:kern w:val="2"/>
                <w14:ligatures w14:val="standardContextual"/>
              </w:rPr>
            </w:pPr>
            <w:r w:rsidRPr="00352A18">
              <w:rPr>
                <w:rFonts w:ascii="Arial Narrow" w:eastAsia="Calibri" w:hAnsi="Arial Narrow" w:cs="Arial"/>
                <w:kern w:val="2"/>
                <w14:ligatures w14:val="standardContextual"/>
              </w:rPr>
              <w:t>Kurs: kółko muzyczne – rozwijanie umiejętności muzycznych i współpracy w grupie</w:t>
            </w:r>
          </w:p>
        </w:tc>
        <w:tc>
          <w:tcPr>
            <w:tcW w:w="2479" w:type="dxa"/>
          </w:tcPr>
          <w:p w14:paraId="153E167E" w14:textId="4CB2FA37" w:rsidR="00352A18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1</w:t>
            </w:r>
          </w:p>
        </w:tc>
      </w:tr>
      <w:bookmarkEnd w:id="0"/>
    </w:tbl>
    <w:p w14:paraId="0D196B04" w14:textId="77777777" w:rsidR="00352A18" w:rsidRPr="001D51A2" w:rsidRDefault="00352A18" w:rsidP="00DA1C1D">
      <w:pPr>
        <w:jc w:val="center"/>
        <w:rPr>
          <w:rFonts w:ascii="Arial Narrow" w:hAnsi="Arial Narrow"/>
          <w:smallCaps/>
          <w:sz w:val="24"/>
        </w:rPr>
      </w:pPr>
    </w:p>
    <w:p w14:paraId="7ABF2075" w14:textId="783D5CE4" w:rsidR="00FB2560" w:rsidRDefault="001D51A2" w:rsidP="001D51A2">
      <w:pPr>
        <w:pStyle w:val="Akapitzlist"/>
        <w:numPr>
          <w:ilvl w:val="0"/>
          <w:numId w:val="3"/>
        </w:numPr>
        <w:rPr>
          <w:rFonts w:ascii="Arial Narrow" w:hAnsi="Arial Narrow"/>
          <w:b/>
          <w:bCs/>
          <w:smallCaps/>
          <w:sz w:val="24"/>
        </w:rPr>
      </w:pPr>
      <w:r w:rsidRPr="001D51A2">
        <w:rPr>
          <w:rFonts w:ascii="Arial Narrow" w:hAnsi="Arial Narrow"/>
          <w:b/>
          <w:bCs/>
          <w:smallCaps/>
          <w:sz w:val="24"/>
        </w:rPr>
        <w:t xml:space="preserve">publiczna szkoła podstawowa nr 6 im. </w:t>
      </w:r>
      <w:proofErr w:type="spellStart"/>
      <w:r w:rsidRPr="001D51A2">
        <w:rPr>
          <w:rFonts w:ascii="Arial Narrow" w:hAnsi="Arial Narrow"/>
          <w:b/>
          <w:bCs/>
          <w:smallCaps/>
          <w:sz w:val="24"/>
        </w:rPr>
        <w:t>kornela</w:t>
      </w:r>
      <w:proofErr w:type="spellEnd"/>
      <w:r w:rsidRPr="001D51A2">
        <w:rPr>
          <w:rFonts w:ascii="Arial Narrow" w:hAnsi="Arial Narrow"/>
          <w:b/>
          <w:bCs/>
          <w:smallCaps/>
          <w:sz w:val="24"/>
        </w:rPr>
        <w:t xml:space="preserve"> </w:t>
      </w:r>
      <w:proofErr w:type="spellStart"/>
      <w:r w:rsidRPr="001D51A2">
        <w:rPr>
          <w:rFonts w:ascii="Arial Narrow" w:hAnsi="Arial Narrow"/>
          <w:b/>
          <w:bCs/>
          <w:smallCaps/>
          <w:sz w:val="24"/>
        </w:rPr>
        <w:t>makuszyńskiego</w:t>
      </w:r>
      <w:proofErr w:type="spellEnd"/>
      <w:r w:rsidRPr="001D51A2">
        <w:rPr>
          <w:rFonts w:ascii="Arial Narrow" w:hAnsi="Arial Narrow"/>
          <w:b/>
          <w:bCs/>
          <w:smallCaps/>
          <w:sz w:val="24"/>
        </w:rPr>
        <w:t xml:space="preserve"> w zespole edukacyjnym nr 1 w </w:t>
      </w:r>
      <w:proofErr w:type="spellStart"/>
      <w:r w:rsidRPr="001D51A2">
        <w:rPr>
          <w:rFonts w:ascii="Arial Narrow" w:hAnsi="Arial Narrow"/>
          <w:b/>
          <w:bCs/>
          <w:smallCaps/>
          <w:sz w:val="24"/>
        </w:rPr>
        <w:t>świebodzinie</w:t>
      </w:r>
      <w:proofErr w:type="spellEnd"/>
    </w:p>
    <w:p w14:paraId="272B60CA" w14:textId="77777777" w:rsidR="001D51A2" w:rsidRPr="001D51A2" w:rsidRDefault="001D51A2" w:rsidP="001D51A2">
      <w:pPr>
        <w:pStyle w:val="Akapitzlist"/>
        <w:rPr>
          <w:rFonts w:ascii="Arial Narrow" w:hAnsi="Arial Narrow"/>
          <w:b/>
          <w:bCs/>
          <w:smallCaps/>
          <w:sz w:val="24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590"/>
        <w:gridCol w:w="2434"/>
      </w:tblGrid>
      <w:tr w:rsidR="00352A18" w:rsidRPr="00352A18" w14:paraId="18D1E3C7" w14:textId="77777777" w:rsidTr="00A11D11">
        <w:tc>
          <w:tcPr>
            <w:tcW w:w="6590" w:type="dxa"/>
          </w:tcPr>
          <w:p w14:paraId="716F4F45" w14:textId="3425F850" w:rsidR="00352A18" w:rsidRPr="00352A18" w:rsidRDefault="001D51A2" w:rsidP="00352A18">
            <w:pPr>
              <w:spacing w:after="160" w:line="259" w:lineRule="auto"/>
              <w:jc w:val="center"/>
              <w:rPr>
                <w:rFonts w:ascii="Arial Narrow" w:hAnsi="Arial Narrow"/>
                <w:smallCaps/>
                <w:sz w:val="24"/>
              </w:rPr>
            </w:pPr>
            <w:r w:rsidRPr="00352A18">
              <w:rPr>
                <w:rFonts w:ascii="Arial Narrow" w:hAnsi="Arial Narrow"/>
                <w:b/>
                <w:smallCaps/>
                <w:sz w:val="24"/>
              </w:rPr>
              <w:t>nazwa kursu/szkolenia/warsztatów</w:t>
            </w:r>
          </w:p>
        </w:tc>
        <w:tc>
          <w:tcPr>
            <w:tcW w:w="2434" w:type="dxa"/>
          </w:tcPr>
          <w:p w14:paraId="56410E64" w14:textId="23F81011" w:rsidR="00352A18" w:rsidRPr="00352A18" w:rsidRDefault="001D51A2" w:rsidP="00352A18">
            <w:pPr>
              <w:spacing w:after="160" w:line="259" w:lineRule="auto"/>
              <w:jc w:val="center"/>
              <w:rPr>
                <w:rFonts w:ascii="Arial Narrow" w:hAnsi="Arial Narrow"/>
                <w:smallCaps/>
                <w:sz w:val="24"/>
              </w:rPr>
            </w:pPr>
            <w:r w:rsidRPr="00352A18">
              <w:rPr>
                <w:rFonts w:ascii="Arial Narrow" w:hAnsi="Arial Narrow"/>
                <w:b/>
                <w:smallCaps/>
                <w:sz w:val="24"/>
              </w:rPr>
              <w:t>liczba nauczycieli</w:t>
            </w:r>
          </w:p>
        </w:tc>
      </w:tr>
      <w:tr w:rsidR="00352A18" w:rsidRPr="00352A18" w14:paraId="0CD659BC" w14:textId="77777777" w:rsidTr="00A11D11">
        <w:tc>
          <w:tcPr>
            <w:tcW w:w="6590" w:type="dxa"/>
          </w:tcPr>
          <w:p w14:paraId="471C0DC7" w14:textId="4204C1E3" w:rsidR="00352A18" w:rsidRPr="00352A18" w:rsidRDefault="001D51A2" w:rsidP="001D51A2">
            <w:pPr>
              <w:spacing w:after="160" w:line="259" w:lineRule="auto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</w:rPr>
              <w:t xml:space="preserve">Zimowa Szkoła Eksperymentu 5– eksperyment w kształceniu przyrodniczym każdego etapu </w:t>
            </w:r>
          </w:p>
        </w:tc>
        <w:tc>
          <w:tcPr>
            <w:tcW w:w="2434" w:type="dxa"/>
          </w:tcPr>
          <w:p w14:paraId="1A4965E2" w14:textId="6FB5D518" w:rsidR="00352A18" w:rsidRPr="00352A18" w:rsidRDefault="001D51A2" w:rsidP="00352A18">
            <w:pPr>
              <w:spacing w:after="160" w:line="259" w:lineRule="auto"/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2</w:t>
            </w:r>
          </w:p>
        </w:tc>
      </w:tr>
      <w:tr w:rsidR="00352A18" w:rsidRPr="00352A18" w14:paraId="4578F725" w14:textId="77777777" w:rsidTr="00A11D11">
        <w:tc>
          <w:tcPr>
            <w:tcW w:w="6590" w:type="dxa"/>
          </w:tcPr>
          <w:p w14:paraId="163D317B" w14:textId="46CD36B3" w:rsidR="00352A18" w:rsidRPr="00352A18" w:rsidRDefault="001D51A2" w:rsidP="001D51A2">
            <w:pPr>
              <w:spacing w:after="160" w:line="259" w:lineRule="auto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</w:rPr>
              <w:t>Letnia Edycja Szkoła Eksperymentu – przyrodnicza skarbnica doświadczenia w kształceniu przyrodniczym każdego etapu</w:t>
            </w:r>
          </w:p>
        </w:tc>
        <w:tc>
          <w:tcPr>
            <w:tcW w:w="2434" w:type="dxa"/>
          </w:tcPr>
          <w:p w14:paraId="449FE74B" w14:textId="4202DA64" w:rsidR="00352A18" w:rsidRPr="00352A18" w:rsidRDefault="001D51A2" w:rsidP="00352A18">
            <w:pPr>
              <w:spacing w:after="160" w:line="259" w:lineRule="auto"/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2</w:t>
            </w:r>
          </w:p>
        </w:tc>
      </w:tr>
      <w:tr w:rsidR="00352A18" w:rsidRPr="00352A18" w14:paraId="19C7B86E" w14:textId="77777777" w:rsidTr="00A11D11">
        <w:tc>
          <w:tcPr>
            <w:tcW w:w="6590" w:type="dxa"/>
          </w:tcPr>
          <w:p w14:paraId="4CAE2A8C" w14:textId="3C794B34" w:rsidR="00352A18" w:rsidRPr="00352A18" w:rsidRDefault="001D51A2" w:rsidP="001D51A2">
            <w:pPr>
              <w:spacing w:after="160" w:line="259" w:lineRule="auto"/>
              <w:rPr>
                <w:rFonts w:ascii="Arial Narrow" w:hAnsi="Arial Narrow"/>
                <w:smallCaps/>
                <w:sz w:val="24"/>
              </w:rPr>
            </w:pPr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Tworzenie gier edukacyjnych w środowisku cyfrowym</w:t>
            </w:r>
          </w:p>
        </w:tc>
        <w:tc>
          <w:tcPr>
            <w:tcW w:w="2434" w:type="dxa"/>
          </w:tcPr>
          <w:p w14:paraId="50A30A1C" w14:textId="3C8B80C5" w:rsidR="00352A18" w:rsidRPr="00352A18" w:rsidRDefault="001D51A2" w:rsidP="00352A18">
            <w:pPr>
              <w:spacing w:after="160" w:line="259" w:lineRule="auto"/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10</w:t>
            </w:r>
          </w:p>
        </w:tc>
      </w:tr>
      <w:tr w:rsidR="00FB2560" w:rsidRPr="001D51A2" w14:paraId="71E18A93" w14:textId="77777777" w:rsidTr="00A11D11">
        <w:tc>
          <w:tcPr>
            <w:tcW w:w="6590" w:type="dxa"/>
          </w:tcPr>
          <w:p w14:paraId="153212A0" w14:textId="7CB86454" w:rsidR="00FB2560" w:rsidRPr="001D51A2" w:rsidRDefault="001D51A2" w:rsidP="001D51A2">
            <w:pPr>
              <w:rPr>
                <w:rFonts w:ascii="Arial Narrow" w:hAnsi="Arial Narrow"/>
                <w:smallCaps/>
                <w:sz w:val="24"/>
              </w:rPr>
            </w:pPr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Multimedia w edukacji matematycznej</w:t>
            </w:r>
          </w:p>
        </w:tc>
        <w:tc>
          <w:tcPr>
            <w:tcW w:w="2434" w:type="dxa"/>
          </w:tcPr>
          <w:p w14:paraId="3D0131D5" w14:textId="27F4E25E" w:rsidR="00FB2560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10</w:t>
            </w:r>
          </w:p>
        </w:tc>
      </w:tr>
      <w:tr w:rsidR="00FB2560" w:rsidRPr="001D51A2" w14:paraId="22293449" w14:textId="77777777" w:rsidTr="00A11D11">
        <w:tc>
          <w:tcPr>
            <w:tcW w:w="6590" w:type="dxa"/>
          </w:tcPr>
          <w:p w14:paraId="1D90E217" w14:textId="6A862443" w:rsidR="00FB2560" w:rsidRPr="001D51A2" w:rsidRDefault="001D51A2" w:rsidP="001D51A2">
            <w:pPr>
              <w:rPr>
                <w:rFonts w:ascii="Arial Narrow" w:hAnsi="Arial Narrow"/>
                <w:smallCaps/>
                <w:sz w:val="24"/>
              </w:rPr>
            </w:pPr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Szkolenie "</w:t>
            </w:r>
            <w:proofErr w:type="spellStart"/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chatgpt</w:t>
            </w:r>
            <w:proofErr w:type="spellEnd"/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 xml:space="preserve"> w pracy nauczyciela – kreatywne i praktyczne wsparcie w edukacji"</w:t>
            </w:r>
          </w:p>
        </w:tc>
        <w:tc>
          <w:tcPr>
            <w:tcW w:w="2434" w:type="dxa"/>
          </w:tcPr>
          <w:p w14:paraId="5A3E46A6" w14:textId="7DC0F365" w:rsidR="00FB2560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 xml:space="preserve">10 </w:t>
            </w:r>
          </w:p>
        </w:tc>
      </w:tr>
      <w:tr w:rsidR="00FB2560" w:rsidRPr="001D51A2" w14:paraId="35D361D8" w14:textId="77777777" w:rsidTr="00A11D11">
        <w:tc>
          <w:tcPr>
            <w:tcW w:w="6590" w:type="dxa"/>
          </w:tcPr>
          <w:p w14:paraId="1121AD2D" w14:textId="617E9EBC" w:rsidR="00FB2560" w:rsidRPr="001D51A2" w:rsidRDefault="001D51A2" w:rsidP="001D51A2">
            <w:pPr>
              <w:rPr>
                <w:rFonts w:ascii="Arial Narrow" w:hAnsi="Arial Narrow"/>
                <w:smallCaps/>
                <w:sz w:val="24"/>
              </w:rPr>
            </w:pPr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Rozwijanie wyobraźni przestrzennej i motoryki małej przez geometrię</w:t>
            </w:r>
          </w:p>
        </w:tc>
        <w:tc>
          <w:tcPr>
            <w:tcW w:w="2434" w:type="dxa"/>
          </w:tcPr>
          <w:p w14:paraId="53FD41D5" w14:textId="7B953788" w:rsidR="00FB2560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10</w:t>
            </w:r>
          </w:p>
        </w:tc>
      </w:tr>
      <w:tr w:rsidR="00FB2560" w:rsidRPr="001D51A2" w14:paraId="7E3FB450" w14:textId="77777777" w:rsidTr="00A11D11">
        <w:tc>
          <w:tcPr>
            <w:tcW w:w="6590" w:type="dxa"/>
          </w:tcPr>
          <w:p w14:paraId="0BB455AF" w14:textId="78DEED08" w:rsidR="00FB2560" w:rsidRPr="001D51A2" w:rsidRDefault="001D51A2" w:rsidP="001D51A2">
            <w:pPr>
              <w:rPr>
                <w:rFonts w:ascii="Arial Narrow" w:hAnsi="Arial Narrow"/>
                <w:smallCaps/>
                <w:sz w:val="24"/>
              </w:rPr>
            </w:pPr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Haft matematyczny, mozaiki, witraże</w:t>
            </w:r>
          </w:p>
        </w:tc>
        <w:tc>
          <w:tcPr>
            <w:tcW w:w="2434" w:type="dxa"/>
          </w:tcPr>
          <w:p w14:paraId="2047D193" w14:textId="6371A3E9" w:rsidR="00FB2560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10</w:t>
            </w:r>
          </w:p>
        </w:tc>
      </w:tr>
      <w:tr w:rsidR="00FB2560" w:rsidRPr="001D51A2" w14:paraId="1A1768AB" w14:textId="77777777" w:rsidTr="00A11D11">
        <w:tc>
          <w:tcPr>
            <w:tcW w:w="6590" w:type="dxa"/>
          </w:tcPr>
          <w:p w14:paraId="16824CBB" w14:textId="57121F45" w:rsidR="00FB2560" w:rsidRPr="001D51A2" w:rsidRDefault="001D51A2" w:rsidP="001D51A2">
            <w:pPr>
              <w:rPr>
                <w:rFonts w:ascii="Arial Narrow" w:hAnsi="Arial Narrow"/>
                <w:smallCaps/>
                <w:sz w:val="24"/>
              </w:rPr>
            </w:pPr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 xml:space="preserve">Zmysły i logika, czyli </w:t>
            </w:r>
            <w:proofErr w:type="spellStart"/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multisensoryczne</w:t>
            </w:r>
            <w:proofErr w:type="spellEnd"/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 xml:space="preserve"> podejście do nauczania matematyki</w:t>
            </w:r>
          </w:p>
        </w:tc>
        <w:tc>
          <w:tcPr>
            <w:tcW w:w="2434" w:type="dxa"/>
          </w:tcPr>
          <w:p w14:paraId="1FC66B84" w14:textId="591B46A9" w:rsidR="00FB2560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10</w:t>
            </w:r>
          </w:p>
        </w:tc>
      </w:tr>
      <w:tr w:rsidR="00FB2560" w:rsidRPr="001D51A2" w14:paraId="2679DB1F" w14:textId="77777777" w:rsidTr="00A11D11">
        <w:tc>
          <w:tcPr>
            <w:tcW w:w="6590" w:type="dxa"/>
          </w:tcPr>
          <w:p w14:paraId="62380131" w14:textId="06585889" w:rsidR="00FB2560" w:rsidRPr="001D51A2" w:rsidRDefault="001D51A2" w:rsidP="001D51A2">
            <w:pPr>
              <w:rPr>
                <w:rFonts w:ascii="Arial Narrow" w:hAnsi="Arial Narrow"/>
                <w:smallCaps/>
                <w:sz w:val="24"/>
              </w:rPr>
            </w:pPr>
            <w:bookmarkStart w:id="1" w:name="_GoBack"/>
            <w:bookmarkEnd w:id="1"/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Eksperymenty matematyczne</w:t>
            </w:r>
          </w:p>
        </w:tc>
        <w:tc>
          <w:tcPr>
            <w:tcW w:w="2434" w:type="dxa"/>
          </w:tcPr>
          <w:p w14:paraId="19928EB8" w14:textId="270649AA" w:rsidR="00FB2560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10</w:t>
            </w:r>
          </w:p>
        </w:tc>
      </w:tr>
      <w:tr w:rsidR="00FB2560" w:rsidRPr="001D51A2" w14:paraId="0550F66B" w14:textId="77777777" w:rsidTr="00A11D11">
        <w:tc>
          <w:tcPr>
            <w:tcW w:w="6590" w:type="dxa"/>
          </w:tcPr>
          <w:p w14:paraId="057F95F6" w14:textId="42763B97" w:rsidR="00FB2560" w:rsidRPr="001D51A2" w:rsidRDefault="001D51A2" w:rsidP="001D51A2">
            <w:pPr>
              <w:rPr>
                <w:rFonts w:ascii="Arial Narrow" w:hAnsi="Arial Narrow"/>
                <w:smallCaps/>
                <w:sz w:val="24"/>
              </w:rPr>
            </w:pPr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lastRenderedPageBreak/>
              <w:t xml:space="preserve">Szkolenia z </w:t>
            </w:r>
            <w:proofErr w:type="spellStart"/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neurodydaktyki</w:t>
            </w:r>
            <w:proofErr w:type="spellEnd"/>
          </w:p>
        </w:tc>
        <w:tc>
          <w:tcPr>
            <w:tcW w:w="2434" w:type="dxa"/>
          </w:tcPr>
          <w:p w14:paraId="0AA8B5BE" w14:textId="4B007DB9" w:rsidR="00FB2560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35</w:t>
            </w:r>
          </w:p>
        </w:tc>
      </w:tr>
      <w:tr w:rsidR="00FB2560" w:rsidRPr="001D51A2" w14:paraId="4C3AEE85" w14:textId="77777777" w:rsidTr="00A11D11">
        <w:tc>
          <w:tcPr>
            <w:tcW w:w="6590" w:type="dxa"/>
          </w:tcPr>
          <w:p w14:paraId="7347273A" w14:textId="3AC349BB" w:rsidR="00FB2560" w:rsidRPr="001D51A2" w:rsidRDefault="001D51A2" w:rsidP="001D51A2">
            <w:pPr>
              <w:rPr>
                <w:rFonts w:ascii="Arial Narrow" w:hAnsi="Arial Narrow"/>
                <w:smallCaps/>
                <w:sz w:val="24"/>
              </w:rPr>
            </w:pPr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Uczyć, bawiąc – gry i zabawy na lekcjach fizyki (warsztaty stacjonarne)</w:t>
            </w:r>
          </w:p>
        </w:tc>
        <w:tc>
          <w:tcPr>
            <w:tcW w:w="2434" w:type="dxa"/>
          </w:tcPr>
          <w:p w14:paraId="0BB8D11D" w14:textId="452E3E6F" w:rsidR="00FB2560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1</w:t>
            </w:r>
          </w:p>
        </w:tc>
      </w:tr>
      <w:tr w:rsidR="00FB2560" w:rsidRPr="001D51A2" w14:paraId="29F019F5" w14:textId="77777777" w:rsidTr="00A11D11">
        <w:tc>
          <w:tcPr>
            <w:tcW w:w="6590" w:type="dxa"/>
          </w:tcPr>
          <w:p w14:paraId="799B9445" w14:textId="4FB8E439" w:rsidR="00FB2560" w:rsidRPr="001D51A2" w:rsidRDefault="001D51A2" w:rsidP="001D51A2">
            <w:pPr>
              <w:rPr>
                <w:rFonts w:ascii="Arial Narrow" w:hAnsi="Arial Narrow"/>
                <w:smallCaps/>
                <w:sz w:val="24"/>
              </w:rPr>
            </w:pPr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Szkolenie nt. gier i zabaw stosowanych w nauce języków obcych dla uczniów klas 1–3</w:t>
            </w:r>
          </w:p>
        </w:tc>
        <w:tc>
          <w:tcPr>
            <w:tcW w:w="2434" w:type="dxa"/>
          </w:tcPr>
          <w:p w14:paraId="6094077C" w14:textId="3DCB3947" w:rsidR="00FB2560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2</w:t>
            </w:r>
          </w:p>
        </w:tc>
      </w:tr>
      <w:tr w:rsidR="00FB2560" w:rsidRPr="001D51A2" w14:paraId="4B922ED5" w14:textId="77777777" w:rsidTr="00A11D11">
        <w:tc>
          <w:tcPr>
            <w:tcW w:w="6590" w:type="dxa"/>
          </w:tcPr>
          <w:p w14:paraId="0A345207" w14:textId="55E48602" w:rsidR="00FB2560" w:rsidRPr="001D51A2" w:rsidRDefault="001D51A2" w:rsidP="001D51A2">
            <w:pPr>
              <w:rPr>
                <w:rFonts w:ascii="Arial Narrow" w:eastAsia="Calibri" w:hAnsi="Arial Narrow" w:cs="Arial"/>
                <w:kern w:val="2"/>
                <w14:ligatures w14:val="standardContextual"/>
              </w:rPr>
            </w:pPr>
            <w:r w:rsidRPr="00FB2560">
              <w:rPr>
                <w:rFonts w:ascii="Arial Narrow" w:eastAsia="Calibri" w:hAnsi="Arial Narrow" w:cs="Arial"/>
                <w:kern w:val="2"/>
                <w14:ligatures w14:val="standardContextual"/>
              </w:rPr>
              <w:t>Szkolenie dotyczące prowadzenia zajęć teatralnych</w:t>
            </w:r>
          </w:p>
        </w:tc>
        <w:tc>
          <w:tcPr>
            <w:tcW w:w="2434" w:type="dxa"/>
          </w:tcPr>
          <w:p w14:paraId="143B8CB8" w14:textId="580F72E7" w:rsidR="00FB2560" w:rsidRPr="001D51A2" w:rsidRDefault="001D51A2" w:rsidP="00352A18">
            <w:pPr>
              <w:jc w:val="center"/>
              <w:rPr>
                <w:rFonts w:ascii="Arial Narrow" w:hAnsi="Arial Narrow"/>
                <w:smallCaps/>
                <w:sz w:val="24"/>
              </w:rPr>
            </w:pPr>
            <w:r w:rsidRPr="001D51A2">
              <w:rPr>
                <w:rFonts w:ascii="Arial Narrow" w:hAnsi="Arial Narrow"/>
                <w:smallCaps/>
                <w:sz w:val="24"/>
              </w:rPr>
              <w:t>10</w:t>
            </w:r>
          </w:p>
        </w:tc>
      </w:tr>
    </w:tbl>
    <w:p w14:paraId="069A2AE4" w14:textId="77777777" w:rsidR="00352A18" w:rsidRPr="001D51A2" w:rsidRDefault="00352A18" w:rsidP="00DA1C1D">
      <w:pPr>
        <w:jc w:val="center"/>
        <w:rPr>
          <w:rFonts w:ascii="Arial Narrow" w:hAnsi="Arial Narrow"/>
          <w:smallCaps/>
          <w:sz w:val="24"/>
        </w:rPr>
      </w:pPr>
    </w:p>
    <w:p w14:paraId="48B54443" w14:textId="77777777" w:rsidR="00352A18" w:rsidRPr="001D51A2" w:rsidRDefault="00352A18" w:rsidP="001D51A2">
      <w:pPr>
        <w:rPr>
          <w:rFonts w:ascii="Arial Narrow" w:hAnsi="Arial Narrow"/>
          <w:smallCaps/>
          <w:sz w:val="24"/>
        </w:rPr>
      </w:pPr>
    </w:p>
    <w:p w14:paraId="180F9B13" w14:textId="39950678" w:rsidR="00FB2560" w:rsidRPr="001D51A2" w:rsidRDefault="001D51A2" w:rsidP="001D51A2">
      <w:pPr>
        <w:pStyle w:val="Akapitzlist"/>
        <w:numPr>
          <w:ilvl w:val="0"/>
          <w:numId w:val="3"/>
        </w:numPr>
        <w:rPr>
          <w:rFonts w:ascii="Arial Narrow" w:hAnsi="Arial Narrow"/>
          <w:b/>
          <w:bCs/>
          <w:smallCaps/>
          <w:sz w:val="24"/>
        </w:rPr>
      </w:pPr>
      <w:r w:rsidRPr="001D51A2">
        <w:rPr>
          <w:rFonts w:ascii="Arial Narrow" w:hAnsi="Arial Narrow"/>
          <w:b/>
          <w:bCs/>
          <w:smallCaps/>
          <w:sz w:val="24"/>
        </w:rPr>
        <w:t xml:space="preserve">publiczna szkoła podstawowa nr 7 im. </w:t>
      </w:r>
      <w:proofErr w:type="spellStart"/>
      <w:r w:rsidRPr="001D51A2">
        <w:rPr>
          <w:rFonts w:ascii="Arial Narrow" w:hAnsi="Arial Narrow"/>
          <w:b/>
          <w:bCs/>
          <w:smallCaps/>
          <w:sz w:val="24"/>
        </w:rPr>
        <w:t>janusza</w:t>
      </w:r>
      <w:proofErr w:type="spellEnd"/>
      <w:r w:rsidRPr="001D51A2">
        <w:rPr>
          <w:rFonts w:ascii="Arial Narrow" w:hAnsi="Arial Narrow"/>
          <w:b/>
          <w:bCs/>
          <w:smallCaps/>
          <w:sz w:val="24"/>
        </w:rPr>
        <w:t xml:space="preserve"> </w:t>
      </w:r>
      <w:proofErr w:type="spellStart"/>
      <w:r w:rsidRPr="001D51A2">
        <w:rPr>
          <w:rFonts w:ascii="Arial Narrow" w:hAnsi="Arial Narrow"/>
          <w:b/>
          <w:bCs/>
          <w:smallCaps/>
          <w:sz w:val="24"/>
        </w:rPr>
        <w:t>korczaka</w:t>
      </w:r>
      <w:proofErr w:type="spellEnd"/>
      <w:r w:rsidRPr="001D51A2">
        <w:rPr>
          <w:rFonts w:ascii="Arial Narrow" w:hAnsi="Arial Narrow"/>
          <w:b/>
          <w:bCs/>
          <w:smallCaps/>
          <w:sz w:val="24"/>
        </w:rPr>
        <w:t xml:space="preserve"> w </w:t>
      </w:r>
      <w:proofErr w:type="spellStart"/>
      <w:r w:rsidRPr="001D51A2">
        <w:rPr>
          <w:rFonts w:ascii="Arial Narrow" w:hAnsi="Arial Narrow"/>
          <w:b/>
          <w:bCs/>
          <w:smallCaps/>
          <w:sz w:val="24"/>
        </w:rPr>
        <w:t>świebodzinie</w:t>
      </w:r>
      <w:proofErr w:type="spellEnd"/>
      <w:r w:rsidRPr="001D51A2">
        <w:rPr>
          <w:rFonts w:ascii="Arial Narrow" w:hAnsi="Arial Narrow"/>
          <w:b/>
          <w:bCs/>
          <w:smallCaps/>
          <w:sz w:val="24"/>
        </w:rPr>
        <w:t xml:space="preserve">  – łączna liczba nauczycieli objętych wsparciem: </w:t>
      </w:r>
    </w:p>
    <w:p w14:paraId="4E809B2B" w14:textId="77777777" w:rsidR="00FB2560" w:rsidRPr="001D51A2" w:rsidRDefault="00FB2560" w:rsidP="00DA1C1D">
      <w:pPr>
        <w:jc w:val="center"/>
        <w:rPr>
          <w:rFonts w:ascii="Arial Narrow" w:hAnsi="Arial Narrow"/>
          <w:smallCap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291"/>
      </w:tblGrid>
      <w:tr w:rsidR="00DA1C1D" w:rsidRPr="001D51A2" w14:paraId="16E806E5" w14:textId="77777777" w:rsidTr="001D51A2">
        <w:tc>
          <w:tcPr>
            <w:tcW w:w="6771" w:type="dxa"/>
          </w:tcPr>
          <w:p w14:paraId="396CD1AD" w14:textId="57799D98" w:rsidR="00DA1C1D" w:rsidRPr="001D51A2" w:rsidRDefault="001D51A2" w:rsidP="00912416">
            <w:pPr>
              <w:jc w:val="center"/>
              <w:rPr>
                <w:rFonts w:ascii="Arial Narrow" w:hAnsi="Arial Narrow"/>
                <w:b/>
              </w:rPr>
            </w:pPr>
            <w:r w:rsidRPr="001D51A2">
              <w:rPr>
                <w:rFonts w:ascii="Arial Narrow" w:hAnsi="Arial Narrow"/>
                <w:b/>
              </w:rPr>
              <w:t>NAZWA KURSU/SZKOLENIA/WARSZTATÓW/STUDIÓW PODYPLOMOWYCH</w:t>
            </w:r>
          </w:p>
        </w:tc>
        <w:tc>
          <w:tcPr>
            <w:tcW w:w="2291" w:type="dxa"/>
          </w:tcPr>
          <w:p w14:paraId="1EB4BDF4" w14:textId="5A463EE3" w:rsidR="00DA1C1D" w:rsidRPr="001D51A2" w:rsidRDefault="001D51A2" w:rsidP="00912416">
            <w:pPr>
              <w:jc w:val="center"/>
              <w:rPr>
                <w:rFonts w:ascii="Arial Narrow" w:hAnsi="Arial Narrow"/>
                <w:b/>
              </w:rPr>
            </w:pPr>
            <w:r w:rsidRPr="001D51A2">
              <w:rPr>
                <w:rFonts w:ascii="Arial Narrow" w:hAnsi="Arial Narrow"/>
                <w:b/>
              </w:rPr>
              <w:t>LICZBA NAUCZYCIELI</w:t>
            </w:r>
          </w:p>
        </w:tc>
      </w:tr>
      <w:tr w:rsidR="00DA1C1D" w:rsidRPr="001D51A2" w14:paraId="403A12F0" w14:textId="77777777" w:rsidTr="001D51A2">
        <w:tc>
          <w:tcPr>
            <w:tcW w:w="6771" w:type="dxa"/>
          </w:tcPr>
          <w:p w14:paraId="5E5D3D15" w14:textId="7C2DC8F7" w:rsidR="00DA1C1D" w:rsidRPr="001D51A2" w:rsidRDefault="001D51A2" w:rsidP="00912416">
            <w:pPr>
              <w:rPr>
                <w:rFonts w:ascii="Arial Narrow" w:hAnsi="Arial Narrow"/>
              </w:rPr>
            </w:pPr>
            <w:r w:rsidRPr="001D51A2">
              <w:rPr>
                <w:rFonts w:ascii="Arial Narrow" w:hAnsi="Arial Narrow"/>
              </w:rPr>
              <w:t>Studia podyplomowe – Oligofrenopedagogika z elementami arteterapii</w:t>
            </w:r>
          </w:p>
        </w:tc>
        <w:tc>
          <w:tcPr>
            <w:tcW w:w="2291" w:type="dxa"/>
          </w:tcPr>
          <w:p w14:paraId="39FD29D1" w14:textId="58AC52DC" w:rsidR="00DA1C1D" w:rsidRPr="001D51A2" w:rsidRDefault="001D51A2" w:rsidP="00912416">
            <w:pPr>
              <w:jc w:val="center"/>
              <w:rPr>
                <w:rFonts w:ascii="Arial Narrow" w:hAnsi="Arial Narrow"/>
              </w:rPr>
            </w:pPr>
            <w:r w:rsidRPr="001D51A2">
              <w:rPr>
                <w:rFonts w:ascii="Arial Narrow" w:hAnsi="Arial Narrow"/>
              </w:rPr>
              <w:t>1</w:t>
            </w:r>
          </w:p>
        </w:tc>
      </w:tr>
      <w:tr w:rsidR="00DA1C1D" w:rsidRPr="001D51A2" w14:paraId="5599C54F" w14:textId="77777777" w:rsidTr="001D51A2">
        <w:tc>
          <w:tcPr>
            <w:tcW w:w="6771" w:type="dxa"/>
          </w:tcPr>
          <w:p w14:paraId="0EF55D21" w14:textId="282CE0D4" w:rsidR="00DA1C1D" w:rsidRPr="001D51A2" w:rsidRDefault="001D51A2" w:rsidP="00912416">
            <w:pPr>
              <w:rPr>
                <w:rFonts w:ascii="Arial Narrow" w:hAnsi="Arial Narrow"/>
              </w:rPr>
            </w:pPr>
            <w:r w:rsidRPr="001D51A2">
              <w:rPr>
                <w:rFonts w:ascii="Arial Narrow" w:hAnsi="Arial Narrow"/>
              </w:rPr>
              <w:t>Zimowa Szkoła Eksperymentu 5 – eksperyment w kształceniu przyrodniczym każdego etapu</w:t>
            </w:r>
          </w:p>
        </w:tc>
        <w:tc>
          <w:tcPr>
            <w:tcW w:w="2291" w:type="dxa"/>
          </w:tcPr>
          <w:p w14:paraId="76026997" w14:textId="120B53F1" w:rsidR="00DA1C1D" w:rsidRPr="001D51A2" w:rsidRDefault="001D51A2" w:rsidP="00912416">
            <w:pPr>
              <w:jc w:val="center"/>
              <w:rPr>
                <w:rFonts w:ascii="Arial Narrow" w:hAnsi="Arial Narrow"/>
              </w:rPr>
            </w:pPr>
            <w:r w:rsidRPr="001D51A2">
              <w:rPr>
                <w:rFonts w:ascii="Arial Narrow" w:hAnsi="Arial Narrow"/>
              </w:rPr>
              <w:t>1</w:t>
            </w:r>
          </w:p>
        </w:tc>
      </w:tr>
      <w:tr w:rsidR="00DA1C1D" w:rsidRPr="001D51A2" w14:paraId="649219C1" w14:textId="77777777" w:rsidTr="001D51A2">
        <w:tc>
          <w:tcPr>
            <w:tcW w:w="6771" w:type="dxa"/>
          </w:tcPr>
          <w:p w14:paraId="0733407E" w14:textId="626817C9" w:rsidR="00DA1C1D" w:rsidRPr="001D51A2" w:rsidRDefault="001D51A2" w:rsidP="00912416">
            <w:pPr>
              <w:rPr>
                <w:rFonts w:ascii="Arial Narrow" w:hAnsi="Arial Narrow"/>
              </w:rPr>
            </w:pPr>
            <w:r w:rsidRPr="001D51A2">
              <w:rPr>
                <w:rFonts w:ascii="Arial Narrow" w:hAnsi="Arial Narrow"/>
              </w:rPr>
              <w:t>Letnia Edycja Szkoła Eksperymentu – przyrodnicza skarbnica doświadczenia w kształceniu przyrodniczym każdego etapu</w:t>
            </w:r>
          </w:p>
        </w:tc>
        <w:tc>
          <w:tcPr>
            <w:tcW w:w="2291" w:type="dxa"/>
          </w:tcPr>
          <w:p w14:paraId="543DDE9D" w14:textId="68A77519" w:rsidR="00DA1C1D" w:rsidRPr="001D51A2" w:rsidRDefault="001D51A2" w:rsidP="00912416">
            <w:pPr>
              <w:jc w:val="center"/>
              <w:rPr>
                <w:rFonts w:ascii="Arial Narrow" w:hAnsi="Arial Narrow"/>
              </w:rPr>
            </w:pPr>
            <w:r w:rsidRPr="001D51A2">
              <w:rPr>
                <w:rFonts w:ascii="Arial Narrow" w:hAnsi="Arial Narrow"/>
              </w:rPr>
              <w:t>1</w:t>
            </w:r>
          </w:p>
        </w:tc>
      </w:tr>
    </w:tbl>
    <w:p w14:paraId="4EA40C8F" w14:textId="77777777" w:rsidR="00DA1C1D" w:rsidRPr="001D51A2" w:rsidRDefault="00DA1C1D" w:rsidP="00DA1C1D">
      <w:pPr>
        <w:rPr>
          <w:rFonts w:ascii="Arial Narrow" w:hAnsi="Arial Narrow"/>
          <w:smallCaps/>
        </w:rPr>
      </w:pPr>
    </w:p>
    <w:p w14:paraId="5CA5CE53" w14:textId="77777777" w:rsidR="001D51A2" w:rsidRPr="001D51A2" w:rsidRDefault="001D51A2">
      <w:pPr>
        <w:rPr>
          <w:rFonts w:ascii="Arial Narrow" w:hAnsi="Arial Narrow"/>
          <w:smallCaps/>
        </w:rPr>
      </w:pPr>
    </w:p>
    <w:sectPr w:rsidR="001D51A2" w:rsidRPr="001D51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04F7E" w14:textId="77777777" w:rsidR="000D023C" w:rsidRDefault="000D023C" w:rsidP="000D52BD">
      <w:pPr>
        <w:spacing w:after="0" w:line="240" w:lineRule="auto"/>
      </w:pPr>
      <w:r>
        <w:separator/>
      </w:r>
    </w:p>
  </w:endnote>
  <w:endnote w:type="continuationSeparator" w:id="0">
    <w:p w14:paraId="112B224C" w14:textId="77777777" w:rsidR="000D023C" w:rsidRDefault="000D023C" w:rsidP="000D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94F3E" w14:textId="77777777" w:rsidR="000D023C" w:rsidRDefault="000D023C" w:rsidP="000D52BD">
      <w:pPr>
        <w:spacing w:after="0" w:line="240" w:lineRule="auto"/>
      </w:pPr>
      <w:r>
        <w:separator/>
      </w:r>
    </w:p>
  </w:footnote>
  <w:footnote w:type="continuationSeparator" w:id="0">
    <w:p w14:paraId="1B816226" w14:textId="77777777" w:rsidR="000D023C" w:rsidRDefault="000D023C" w:rsidP="000D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13C4F" w14:textId="77777777" w:rsidR="000D52BD" w:rsidRDefault="000D52BD" w:rsidP="000D52B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C1B0DC" wp14:editId="6EAAAE94">
          <wp:extent cx="5753100" cy="55245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37F02" w14:textId="77777777" w:rsidR="000D52BD" w:rsidRDefault="000D52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3188"/>
    <w:multiLevelType w:val="hybridMultilevel"/>
    <w:tmpl w:val="D1484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763F"/>
    <w:multiLevelType w:val="hybridMultilevel"/>
    <w:tmpl w:val="05443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67FB"/>
    <w:multiLevelType w:val="hybridMultilevel"/>
    <w:tmpl w:val="5920A774"/>
    <w:lvl w:ilvl="0" w:tplc="B3E27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BD"/>
    <w:rsid w:val="000744F2"/>
    <w:rsid w:val="000D023C"/>
    <w:rsid w:val="000D52BD"/>
    <w:rsid w:val="001D51A2"/>
    <w:rsid w:val="002B160A"/>
    <w:rsid w:val="00352A18"/>
    <w:rsid w:val="00544C2E"/>
    <w:rsid w:val="00565E7A"/>
    <w:rsid w:val="006F689D"/>
    <w:rsid w:val="007E3ACF"/>
    <w:rsid w:val="00A11D11"/>
    <w:rsid w:val="00AE31B0"/>
    <w:rsid w:val="00B65CE3"/>
    <w:rsid w:val="00C82FC3"/>
    <w:rsid w:val="00DA1C1D"/>
    <w:rsid w:val="00F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C21E"/>
  <w15:docId w15:val="{C874529C-B9D1-4848-8BC7-84784984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2BD"/>
  </w:style>
  <w:style w:type="paragraph" w:styleId="Stopka">
    <w:name w:val="footer"/>
    <w:basedOn w:val="Normalny"/>
    <w:link w:val="StopkaZnak"/>
    <w:uiPriority w:val="99"/>
    <w:unhideWhenUsed/>
    <w:rsid w:val="000D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2BD"/>
  </w:style>
  <w:style w:type="table" w:styleId="Tabela-Siatka">
    <w:name w:val="Table Grid"/>
    <w:basedOn w:val="Standardowy"/>
    <w:uiPriority w:val="39"/>
    <w:rsid w:val="000D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C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256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E97A-A141-4D32-AC30-BA278E6A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Kamila Noga</cp:lastModifiedBy>
  <cp:revision>5</cp:revision>
  <dcterms:created xsi:type="dcterms:W3CDTF">2025-09-17T09:07:00Z</dcterms:created>
  <dcterms:modified xsi:type="dcterms:W3CDTF">2025-09-18T06:01:00Z</dcterms:modified>
</cp:coreProperties>
</file>